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2F3E" w:rsidRPr="001110CE" w:rsidRDefault="00192F3E" w:rsidP="00192F3E">
      <w:pPr>
        <w:jc w:val="center"/>
        <w:rPr>
          <w:bCs/>
          <w:sz w:val="22"/>
          <w:szCs w:val="22"/>
        </w:rPr>
      </w:pPr>
      <w:r w:rsidRPr="001110CE">
        <w:rPr>
          <w:b/>
          <w:bCs/>
          <w:sz w:val="22"/>
          <w:szCs w:val="22"/>
        </w:rPr>
        <w:t>Table 5.2</w:t>
      </w:r>
      <w:r w:rsidR="00103C4B">
        <w:rPr>
          <w:b/>
          <w:bCs/>
          <w:sz w:val="22"/>
          <w:szCs w:val="22"/>
        </w:rPr>
        <w:t>.</w:t>
      </w:r>
      <w:r w:rsidR="001110CE" w:rsidRPr="001110CE">
        <w:rPr>
          <w:b/>
          <w:bCs/>
          <w:sz w:val="22"/>
          <w:szCs w:val="22"/>
        </w:rPr>
        <w:t xml:space="preserve"> </w:t>
      </w:r>
      <w:r w:rsidRPr="001110CE">
        <w:rPr>
          <w:bCs/>
          <w:sz w:val="22"/>
          <w:szCs w:val="22"/>
        </w:rPr>
        <w:t>Specification of subjects</w:t>
      </w:r>
    </w:p>
    <w:p w:rsidR="00641FAC" w:rsidRDefault="00641FAC">
      <w:pPr>
        <w:pStyle w:val="Body"/>
        <w:jc w:val="center"/>
        <w:rPr>
          <w:rFonts w:ascii="Times New Roman" w:eastAsia="Times New Roman" w:hAnsi="Times New Roman" w:cs="Times New Roman"/>
        </w:rPr>
      </w:pPr>
    </w:p>
    <w:tbl>
      <w:tblPr>
        <w:tblW w:w="9062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397"/>
        <w:gridCol w:w="1985"/>
        <w:gridCol w:w="992"/>
        <w:gridCol w:w="1480"/>
        <w:gridCol w:w="1208"/>
      </w:tblGrid>
      <w:tr w:rsidR="00641FAC">
        <w:trPr>
          <w:trHeight w:val="22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 w:rsidP="001110CE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Study program:</w:t>
            </w:r>
            <w:r w:rsidR="00BF7C90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BF7C90" w:rsidRPr="00BF7C90">
              <w:rPr>
                <w:rFonts w:ascii="Times New Roman" w:hAnsi="Times New Roman"/>
                <w:bCs/>
                <w:sz w:val="20"/>
                <w:szCs w:val="20"/>
              </w:rPr>
              <w:t xml:space="preserve">Economics </w:t>
            </w:r>
          </w:p>
        </w:tc>
      </w:tr>
      <w:tr w:rsidR="00641FAC">
        <w:trPr>
          <w:trHeight w:val="22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1110CE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Name of the subject</w:t>
            </w:r>
            <w:r w:rsidR="007C0B1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: </w:t>
            </w:r>
            <w:r w:rsidR="00BF7C90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Statistical </w:t>
            </w:r>
            <w:r w:rsidR="00103C4B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  <w:r w:rsidR="00BF7C90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nalysis in </w:t>
            </w:r>
            <w:r w:rsidR="00103C4B">
              <w:rPr>
                <w:rFonts w:ascii="Times New Roman" w:hAnsi="Times New Roman"/>
                <w:b/>
                <w:bCs/>
                <w:sz w:val="20"/>
                <w:szCs w:val="20"/>
              </w:rPr>
              <w:t>M</w:t>
            </w:r>
            <w:r w:rsidR="00BF7C90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arketing </w:t>
            </w:r>
          </w:p>
        </w:tc>
      </w:tr>
      <w:tr w:rsidR="00641FAC" w:rsidTr="00674A82">
        <w:trPr>
          <w:trHeight w:val="195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BF7C90" w:rsidRDefault="00674A82" w:rsidP="001110CE">
            <w:pPr>
              <w:pStyle w:val="Body"/>
              <w:tabs>
                <w:tab w:val="left" w:pos="567"/>
              </w:tabs>
            </w:pP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Teacher(s):</w:t>
            </w:r>
            <w:r w:rsidR="00BF7C90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103C4B">
              <w:rPr>
                <w:rFonts w:ascii="Times New Roman" w:hAnsi="Times New Roman"/>
                <w:bCs/>
                <w:sz w:val="20"/>
                <w:szCs w:val="20"/>
              </w:rPr>
              <w:t xml:space="preserve">Prof. </w:t>
            </w:r>
            <w:proofErr w:type="spellStart"/>
            <w:r w:rsidR="00BF7C90">
              <w:rPr>
                <w:rFonts w:ascii="Times New Roman" w:hAnsi="Times New Roman"/>
                <w:bCs/>
                <w:sz w:val="20"/>
                <w:szCs w:val="20"/>
              </w:rPr>
              <w:t>Vinko</w:t>
            </w:r>
            <w:proofErr w:type="spellEnd"/>
            <w:r w:rsidR="00BF7C90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BF7C90">
              <w:rPr>
                <w:rFonts w:ascii="Times New Roman" w:hAnsi="Times New Roman"/>
                <w:bCs/>
                <w:sz w:val="20"/>
                <w:szCs w:val="20"/>
              </w:rPr>
              <w:t>Lepojević</w:t>
            </w:r>
            <w:proofErr w:type="spellEnd"/>
            <w:r w:rsidR="00BF7C90">
              <w:rPr>
                <w:rFonts w:ascii="Times New Roman" w:hAnsi="Times New Roman"/>
                <w:bCs/>
                <w:sz w:val="20"/>
                <w:szCs w:val="20"/>
              </w:rPr>
              <w:t>,</w:t>
            </w:r>
            <w:r w:rsidR="00103C4B">
              <w:rPr>
                <w:rFonts w:ascii="Times New Roman" w:hAnsi="Times New Roman"/>
                <w:bCs/>
                <w:sz w:val="20"/>
                <w:szCs w:val="20"/>
              </w:rPr>
              <w:t xml:space="preserve"> PhD, Prof.</w:t>
            </w:r>
            <w:r w:rsidR="00BF7C90">
              <w:rPr>
                <w:rFonts w:ascii="Times New Roman" w:hAnsi="Times New Roman"/>
                <w:bCs/>
                <w:sz w:val="20"/>
                <w:szCs w:val="20"/>
              </w:rPr>
              <w:t xml:space="preserve"> Vesna </w:t>
            </w:r>
            <w:proofErr w:type="spellStart"/>
            <w:r w:rsidR="00BF7C90">
              <w:rPr>
                <w:rFonts w:ascii="Times New Roman" w:hAnsi="Times New Roman"/>
                <w:bCs/>
                <w:sz w:val="20"/>
                <w:szCs w:val="20"/>
              </w:rPr>
              <w:t>Janković</w:t>
            </w:r>
            <w:proofErr w:type="spellEnd"/>
            <w:r w:rsidR="00103C4B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BF7C90">
              <w:rPr>
                <w:rFonts w:ascii="Times New Roman" w:hAnsi="Times New Roman"/>
                <w:bCs/>
                <w:sz w:val="20"/>
                <w:szCs w:val="20"/>
              </w:rPr>
              <w:t>Milić</w:t>
            </w:r>
            <w:proofErr w:type="spellEnd"/>
            <w:r w:rsidR="00103C4B">
              <w:rPr>
                <w:rFonts w:ascii="Times New Roman" w:hAnsi="Times New Roman"/>
                <w:bCs/>
                <w:sz w:val="20"/>
                <w:szCs w:val="20"/>
              </w:rPr>
              <w:t>, PhD</w:t>
            </w:r>
          </w:p>
        </w:tc>
      </w:tr>
      <w:tr w:rsidR="00641FAC">
        <w:trPr>
          <w:trHeight w:val="22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1110CE">
            <w:pPr>
              <w:pStyle w:val="Body"/>
              <w:tabs>
                <w:tab w:val="left" w:pos="567"/>
              </w:tabs>
            </w:pP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Status of the subject:</w:t>
            </w:r>
            <w:r w:rsidR="00BF7C90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103C4B">
              <w:rPr>
                <w:rFonts w:ascii="Times New Roman" w:hAnsi="Times New Roman"/>
                <w:bCs/>
                <w:sz w:val="20"/>
                <w:szCs w:val="20"/>
              </w:rPr>
              <w:t>e</w:t>
            </w:r>
            <w:r w:rsidR="00BF7C90" w:rsidRPr="00BF7C90">
              <w:rPr>
                <w:rFonts w:ascii="Times New Roman" w:hAnsi="Times New Roman"/>
                <w:bCs/>
                <w:sz w:val="20"/>
                <w:szCs w:val="20"/>
              </w:rPr>
              <w:t>lective</w:t>
            </w:r>
            <w:r w:rsidR="001110CE">
              <w:rPr>
                <w:rFonts w:ascii="Times New Roman" w:hAnsi="Times New Roman"/>
                <w:bCs/>
                <w:sz w:val="20"/>
                <w:szCs w:val="20"/>
              </w:rPr>
              <w:t xml:space="preserve"> at the m</w:t>
            </w:r>
            <w:r w:rsidR="001110CE" w:rsidRPr="00BF7C90">
              <w:rPr>
                <w:rFonts w:ascii="Times New Roman" w:hAnsi="Times New Roman"/>
                <w:bCs/>
                <w:sz w:val="20"/>
                <w:szCs w:val="20"/>
              </w:rPr>
              <w:t>odule</w:t>
            </w:r>
            <w:r w:rsidR="001110CE">
              <w:rPr>
                <w:rFonts w:ascii="Times New Roman" w:hAnsi="Times New Roman"/>
                <w:bCs/>
                <w:sz w:val="20"/>
                <w:szCs w:val="20"/>
              </w:rPr>
              <w:t>s</w:t>
            </w:r>
            <w:r w:rsidR="001110CE" w:rsidRPr="00BF7C90">
              <w:rPr>
                <w:rFonts w:ascii="Times New Roman" w:hAnsi="Times New Roman"/>
                <w:bCs/>
                <w:sz w:val="20"/>
                <w:szCs w:val="20"/>
              </w:rPr>
              <w:t xml:space="preserve"> Marketing</w:t>
            </w:r>
            <w:r w:rsidR="001110CE">
              <w:rPr>
                <w:rFonts w:ascii="Times New Roman" w:hAnsi="Times New Roman"/>
                <w:bCs/>
                <w:sz w:val="20"/>
                <w:szCs w:val="20"/>
              </w:rPr>
              <w:t xml:space="preserve"> and</w:t>
            </w:r>
            <w:r w:rsidR="001110CE" w:rsidRPr="00BF7C90">
              <w:rPr>
                <w:rFonts w:ascii="Times New Roman" w:hAnsi="Times New Roman"/>
                <w:bCs/>
                <w:sz w:val="20"/>
                <w:szCs w:val="20"/>
              </w:rPr>
              <w:t xml:space="preserve"> Tourism Management</w:t>
            </w:r>
          </w:p>
        </w:tc>
      </w:tr>
      <w:tr w:rsidR="00641FAC">
        <w:trPr>
          <w:trHeight w:val="22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6D2C6B" w:rsidRDefault="00674A82" w:rsidP="001110CE">
            <w:pPr>
              <w:pStyle w:val="Body"/>
              <w:tabs>
                <w:tab w:val="left" w:pos="567"/>
              </w:tabs>
            </w:pP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Number of </w:t>
            </w:r>
            <w:proofErr w:type="spellStart"/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ECTS</w:t>
            </w:r>
            <w:r w:rsidRPr="00FE6A71">
              <w:rPr>
                <w:rFonts w:ascii="Times New Roman" w:hAnsi="Times New Roman"/>
                <w:b/>
                <w:bCs/>
                <w:sz w:val="20"/>
                <w:szCs w:val="20"/>
              </w:rPr>
              <w:t>credits</w:t>
            </w:r>
            <w:proofErr w:type="spellEnd"/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  <w:r w:rsidR="001110CE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1110CE" w:rsidRPr="001110CE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641FAC">
        <w:trPr>
          <w:trHeight w:val="22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1110CE">
            <w:pPr>
              <w:pStyle w:val="Body"/>
              <w:tabs>
                <w:tab w:val="left" w:pos="567"/>
              </w:tabs>
            </w:pP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Conditions:</w:t>
            </w:r>
            <w:r w:rsidR="00BF7C90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-</w:t>
            </w:r>
          </w:p>
        </w:tc>
      </w:tr>
      <w:tr w:rsidR="00641FAC" w:rsidTr="00103C4B">
        <w:trPr>
          <w:trHeight w:val="518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74A82" w:rsidRPr="001615DE" w:rsidRDefault="00674A82" w:rsidP="00674A82">
            <w:pPr>
              <w:tabs>
                <w:tab w:val="left" w:pos="567"/>
              </w:tabs>
              <w:spacing w:after="60"/>
              <w:rPr>
                <w:b/>
                <w:bCs/>
                <w:sz w:val="20"/>
                <w:szCs w:val="20"/>
              </w:rPr>
            </w:pPr>
            <w:r w:rsidRPr="001615DE">
              <w:rPr>
                <w:b/>
                <w:bCs/>
                <w:sz w:val="20"/>
                <w:szCs w:val="20"/>
              </w:rPr>
              <w:t>Subject goal</w:t>
            </w:r>
            <w:r w:rsidR="00BF7C90">
              <w:rPr>
                <w:b/>
                <w:bCs/>
                <w:sz w:val="20"/>
                <w:szCs w:val="20"/>
              </w:rPr>
              <w:t xml:space="preserve"> </w:t>
            </w:r>
          </w:p>
          <w:p w:rsidR="00641FAC" w:rsidRPr="00BF7C90" w:rsidRDefault="00BF7C90" w:rsidP="00103C4B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F7C90">
              <w:rPr>
                <w:rFonts w:ascii="Times New Roman" w:hAnsi="Times New Roman" w:cs="Times New Roman"/>
                <w:sz w:val="20"/>
                <w:szCs w:val="20"/>
              </w:rPr>
              <w:t>To enable a student, who has already mastered the logic of statistical thinking, to independently conduct marketing research and analyze data.</w:t>
            </w:r>
          </w:p>
        </w:tc>
      </w:tr>
      <w:tr w:rsidR="00641FAC" w:rsidTr="001110CE">
        <w:trPr>
          <w:trHeight w:val="950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74A82" w:rsidRDefault="00674A82" w:rsidP="00674A82">
            <w:pPr>
              <w:tabs>
                <w:tab w:val="left" w:pos="567"/>
              </w:tabs>
              <w:spacing w:after="6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Outcome of the subject</w:t>
            </w:r>
          </w:p>
          <w:p w:rsidR="00641FAC" w:rsidRDefault="00132378" w:rsidP="00103C4B">
            <w:pPr>
              <w:tabs>
                <w:tab w:val="left" w:pos="567"/>
              </w:tabs>
              <w:rPr>
                <w:sz w:val="20"/>
                <w:szCs w:val="20"/>
              </w:rPr>
            </w:pPr>
            <w:r w:rsidRPr="00132378">
              <w:rPr>
                <w:bCs/>
                <w:sz w:val="20"/>
                <w:szCs w:val="20"/>
              </w:rPr>
              <w:t>Calculation and proper interpretation of statistical indicators, mastering more complex statistical methods and their application in solving problems in market research, uses the Statistical Package for the Social Sciences – SPSS in data analysis, independent research implementation.</w:t>
            </w:r>
          </w:p>
        </w:tc>
      </w:tr>
      <w:tr w:rsidR="00641FAC" w:rsidTr="001110CE">
        <w:trPr>
          <w:trHeight w:val="1625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74A82" w:rsidRPr="001615DE" w:rsidRDefault="00674A82" w:rsidP="00674A82">
            <w:pPr>
              <w:tabs>
                <w:tab w:val="left" w:pos="567"/>
              </w:tabs>
              <w:spacing w:after="60"/>
              <w:rPr>
                <w:b/>
                <w:bCs/>
                <w:sz w:val="20"/>
                <w:szCs w:val="20"/>
              </w:rPr>
            </w:pPr>
            <w:r w:rsidRPr="001615DE">
              <w:rPr>
                <w:b/>
                <w:bCs/>
                <w:sz w:val="20"/>
                <w:szCs w:val="20"/>
              </w:rPr>
              <w:t>Subject content</w:t>
            </w:r>
          </w:p>
          <w:p w:rsidR="00132378" w:rsidRPr="00132378" w:rsidRDefault="00132378" w:rsidP="00132378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32378">
              <w:rPr>
                <w:rFonts w:ascii="Times New Roman" w:hAnsi="Times New Roman" w:cs="Times New Roman"/>
                <w:i/>
                <w:sz w:val="20"/>
                <w:szCs w:val="20"/>
              </w:rPr>
              <w:t>Theoretical teaching</w:t>
            </w:r>
          </w:p>
          <w:p w:rsidR="00132378" w:rsidRPr="00132378" w:rsidRDefault="00132378" w:rsidP="00132378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32378">
              <w:rPr>
                <w:rFonts w:ascii="Times New Roman" w:hAnsi="Times New Roman" w:cs="Times New Roman"/>
                <w:sz w:val="20"/>
                <w:szCs w:val="20"/>
              </w:rPr>
              <w:t xml:space="preserve">Market research,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132378">
              <w:rPr>
                <w:rFonts w:ascii="Times New Roman" w:hAnsi="Times New Roman" w:cs="Times New Roman"/>
                <w:sz w:val="20"/>
                <w:szCs w:val="20"/>
              </w:rPr>
              <w:t>ata and statistical inference, Experimental design, Multivariate analysis methods, Multivariate analysis of variance, Discriminant analysis, Factor analysis, Cluster analysis.</w:t>
            </w:r>
          </w:p>
          <w:p w:rsidR="00132378" w:rsidRPr="00132378" w:rsidRDefault="00132378" w:rsidP="00132378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32378">
              <w:rPr>
                <w:rFonts w:ascii="Times New Roman" w:hAnsi="Times New Roman" w:cs="Times New Roman"/>
                <w:i/>
                <w:sz w:val="20"/>
                <w:szCs w:val="20"/>
              </w:rPr>
              <w:t>Practical teaching</w:t>
            </w:r>
          </w:p>
          <w:p w:rsidR="00641FAC" w:rsidRDefault="00132378" w:rsidP="00132378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Data analysis in SPSS, </w:t>
            </w:r>
            <w:r w:rsidRPr="00132378">
              <w:rPr>
                <w:rFonts w:ascii="Times New Roman" w:hAnsi="Times New Roman" w:cs="Times New Roman"/>
                <w:sz w:val="20"/>
                <w:szCs w:val="20"/>
              </w:rPr>
              <w:t>application of univariate and multivariate analysis methods on data obtained on the basis of conducted surveys</w:t>
            </w:r>
          </w:p>
        </w:tc>
      </w:tr>
      <w:tr w:rsidR="00641FAC">
        <w:trPr>
          <w:trHeight w:val="78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>
            <w:pPr>
              <w:pStyle w:val="Body"/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de-DE"/>
              </w:rPr>
              <w:t xml:space="preserve">Literature </w:t>
            </w:r>
          </w:p>
          <w:p w:rsidR="00D641B5" w:rsidRPr="00762B36" w:rsidRDefault="00D641B5" w:rsidP="00762B36">
            <w:pPr>
              <w:tabs>
                <w:tab w:val="left" w:pos="567"/>
              </w:tabs>
              <w:jc w:val="both"/>
              <w:rPr>
                <w:bCs/>
                <w:noProof/>
                <w:sz w:val="20"/>
                <w:szCs w:val="20"/>
                <w:lang w:val="sr-Latn-CS"/>
              </w:rPr>
            </w:pP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1.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Đorđević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,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V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.,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Lepojević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,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V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.,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Janković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>-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Milić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,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V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>. (2011).</w:t>
            </w:r>
            <w:r w:rsidR="00762B36">
              <w:rPr>
                <w:bCs/>
                <w:i/>
                <w:noProof/>
                <w:sz w:val="20"/>
                <w:szCs w:val="20"/>
                <w:lang w:val="sr-Latn-CS"/>
              </w:rPr>
              <w:t>Primena</w:t>
            </w:r>
            <w:r w:rsidRPr="00762B36">
              <w:rPr>
                <w:bCs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i/>
                <w:noProof/>
                <w:sz w:val="20"/>
                <w:szCs w:val="20"/>
                <w:lang w:val="sr-Latn-CS"/>
              </w:rPr>
              <w:t>statističkih</w:t>
            </w:r>
            <w:r w:rsidRPr="00762B36">
              <w:rPr>
                <w:bCs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i/>
                <w:noProof/>
                <w:sz w:val="20"/>
                <w:szCs w:val="20"/>
                <w:lang w:val="sr-Latn-CS"/>
              </w:rPr>
              <w:t>metoda</w:t>
            </w:r>
            <w:r w:rsidRPr="00762B36">
              <w:rPr>
                <w:bCs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i/>
                <w:noProof/>
                <w:sz w:val="20"/>
                <w:szCs w:val="20"/>
                <w:lang w:val="sr-Latn-CS"/>
              </w:rPr>
              <w:t>u</w:t>
            </w:r>
            <w:r w:rsidRPr="00762B36">
              <w:rPr>
                <w:bCs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i/>
                <w:noProof/>
                <w:sz w:val="20"/>
                <w:szCs w:val="20"/>
                <w:lang w:val="sr-Latn-CS"/>
              </w:rPr>
              <w:t>istraživanju</w:t>
            </w:r>
            <w:r w:rsidRPr="00762B36">
              <w:rPr>
                <w:bCs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i/>
                <w:noProof/>
                <w:sz w:val="20"/>
                <w:szCs w:val="20"/>
                <w:lang w:val="sr-Latn-CS"/>
              </w:rPr>
              <w:t>tržišta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.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Niš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: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Ekonomski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fakultet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>.</w:t>
            </w:r>
          </w:p>
          <w:p w:rsidR="00D641B5" w:rsidRPr="00762B36" w:rsidRDefault="00D641B5" w:rsidP="00762B36">
            <w:pPr>
              <w:tabs>
                <w:tab w:val="left" w:pos="567"/>
              </w:tabs>
              <w:jc w:val="both"/>
              <w:rPr>
                <w:bCs/>
                <w:noProof/>
                <w:sz w:val="20"/>
                <w:szCs w:val="20"/>
                <w:lang w:val="sr-Latn-CS"/>
              </w:rPr>
            </w:pPr>
            <w:r w:rsidRPr="00762B36">
              <w:rPr>
                <w:bCs/>
                <w:noProof/>
                <w:sz w:val="20"/>
                <w:szCs w:val="20"/>
                <w:lang w:val="sr-Latn-CS"/>
              </w:rPr>
              <w:t>2.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Soldić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>-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Aleksić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,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J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.,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Kroneus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Krasavac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,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B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>. (2009).</w:t>
            </w:r>
            <w:r w:rsidR="00762B36">
              <w:rPr>
                <w:bCs/>
                <w:i/>
                <w:noProof/>
                <w:sz w:val="20"/>
                <w:szCs w:val="20"/>
                <w:lang w:val="sr-Latn-CS"/>
              </w:rPr>
              <w:t>Kvantitativne</w:t>
            </w:r>
            <w:r w:rsidRPr="00762B36">
              <w:rPr>
                <w:bCs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i/>
                <w:noProof/>
                <w:sz w:val="20"/>
                <w:szCs w:val="20"/>
                <w:lang w:val="sr-Latn-CS"/>
              </w:rPr>
              <w:t>metode</w:t>
            </w:r>
            <w:r w:rsidRPr="00762B36">
              <w:rPr>
                <w:bCs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i/>
                <w:noProof/>
                <w:sz w:val="20"/>
                <w:szCs w:val="20"/>
                <w:lang w:val="sr-Latn-CS"/>
              </w:rPr>
              <w:t>u</w:t>
            </w:r>
            <w:r w:rsidRPr="00762B36">
              <w:rPr>
                <w:bCs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i/>
                <w:noProof/>
                <w:sz w:val="20"/>
                <w:szCs w:val="20"/>
                <w:lang w:val="sr-Latn-CS"/>
              </w:rPr>
              <w:t>istraživanju</w:t>
            </w:r>
            <w:r w:rsidRPr="00762B36">
              <w:rPr>
                <w:bCs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i/>
                <w:noProof/>
                <w:sz w:val="20"/>
                <w:szCs w:val="20"/>
                <w:lang w:val="sr-Latn-CS"/>
              </w:rPr>
              <w:t>tržišta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.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Beograd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: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Ekonomski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fakultet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,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Centar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za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izdavačku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delatnost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>.</w:t>
            </w:r>
          </w:p>
          <w:p w:rsidR="00D641B5" w:rsidRPr="00762B36" w:rsidRDefault="00D641B5" w:rsidP="00762B36">
            <w:pPr>
              <w:tabs>
                <w:tab w:val="left" w:pos="567"/>
              </w:tabs>
              <w:jc w:val="both"/>
              <w:rPr>
                <w:bCs/>
                <w:noProof/>
                <w:sz w:val="20"/>
                <w:szCs w:val="20"/>
                <w:lang w:val="sr-Latn-CS"/>
              </w:rPr>
            </w:pP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3.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Petrović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,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LJ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. (2000). </w:t>
            </w:r>
            <w:r w:rsidR="00762B36">
              <w:rPr>
                <w:bCs/>
                <w:i/>
                <w:noProof/>
                <w:sz w:val="20"/>
                <w:szCs w:val="20"/>
                <w:lang w:val="sr-Latn-CS"/>
              </w:rPr>
              <w:t>Teorija</w:t>
            </w:r>
            <w:r w:rsidRPr="00762B36">
              <w:rPr>
                <w:bCs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i/>
                <w:noProof/>
                <w:sz w:val="20"/>
                <w:szCs w:val="20"/>
                <w:lang w:val="sr-Latn-CS"/>
              </w:rPr>
              <w:t>uzoraka</w:t>
            </w:r>
            <w:r w:rsidRPr="00762B36">
              <w:rPr>
                <w:bCs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i/>
                <w:noProof/>
                <w:sz w:val="20"/>
                <w:szCs w:val="20"/>
                <w:lang w:val="sr-Latn-CS"/>
              </w:rPr>
              <w:t>i</w:t>
            </w:r>
            <w:r w:rsidRPr="00762B36">
              <w:rPr>
                <w:bCs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i/>
                <w:noProof/>
                <w:sz w:val="20"/>
                <w:szCs w:val="20"/>
                <w:lang w:val="sr-Latn-CS"/>
              </w:rPr>
              <w:t>planiranje</w:t>
            </w:r>
            <w:r w:rsidRPr="00762B36">
              <w:rPr>
                <w:bCs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i/>
                <w:noProof/>
                <w:sz w:val="20"/>
                <w:szCs w:val="20"/>
                <w:lang w:val="sr-Latn-CS"/>
              </w:rPr>
              <w:t>eksperimenta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.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Beograd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: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Ekonomski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fakultet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>.</w:t>
            </w:r>
          </w:p>
          <w:p w:rsidR="00D641B5" w:rsidRPr="00762B36" w:rsidRDefault="00D641B5" w:rsidP="00762B36">
            <w:pPr>
              <w:tabs>
                <w:tab w:val="left" w:pos="567"/>
              </w:tabs>
              <w:jc w:val="both"/>
              <w:rPr>
                <w:bCs/>
                <w:noProof/>
                <w:sz w:val="20"/>
                <w:szCs w:val="20"/>
                <w:lang w:val="sr-Latn-CS"/>
              </w:rPr>
            </w:pP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4. Aker, D., Kumar, V., Dej, G.(2007). </w:t>
            </w:r>
            <w:r w:rsidR="00762B36">
              <w:rPr>
                <w:bCs/>
                <w:i/>
                <w:noProof/>
                <w:sz w:val="20"/>
                <w:szCs w:val="20"/>
                <w:lang w:val="sr-Latn-CS"/>
              </w:rPr>
              <w:t>Marketinško</w:t>
            </w:r>
            <w:r w:rsidRPr="00762B36">
              <w:rPr>
                <w:bCs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i/>
                <w:noProof/>
                <w:sz w:val="20"/>
                <w:szCs w:val="20"/>
                <w:lang w:val="sr-Latn-CS"/>
              </w:rPr>
              <w:t>istraživanje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 (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deveto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izdanje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,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prevod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).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Beograd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: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Ekonoms</w:t>
            </w:r>
            <w:r w:rsidR="00EF5B1D">
              <w:rPr>
                <w:bCs/>
                <w:noProof/>
                <w:sz w:val="20"/>
                <w:szCs w:val="20"/>
                <w:lang w:val="sr-Latn-CS"/>
              </w:rPr>
              <w:t>k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i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fakultet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>.</w:t>
            </w:r>
          </w:p>
          <w:p w:rsidR="00641FAC" w:rsidRPr="00762B36" w:rsidRDefault="00D641B5" w:rsidP="00762B36">
            <w:pPr>
              <w:rPr>
                <w:bCs/>
                <w:noProof/>
                <w:sz w:val="20"/>
                <w:szCs w:val="20"/>
                <w:lang w:val="sr-Latn-CS"/>
              </w:rPr>
            </w:pP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5. Pallant, J. (2011) </w:t>
            </w:r>
            <w:r w:rsidRPr="00762B36">
              <w:rPr>
                <w:bCs/>
                <w:i/>
                <w:noProof/>
                <w:sz w:val="20"/>
                <w:szCs w:val="20"/>
                <w:lang w:val="sr-Latn-CS"/>
              </w:rPr>
              <w:t xml:space="preserve">SPSS </w:t>
            </w:r>
            <w:r w:rsidR="00762B36">
              <w:rPr>
                <w:bCs/>
                <w:i/>
                <w:noProof/>
                <w:sz w:val="20"/>
                <w:szCs w:val="20"/>
                <w:lang w:val="sr-Latn-CS"/>
              </w:rPr>
              <w:t>priručnik</w:t>
            </w:r>
            <w:r w:rsidRPr="00762B36">
              <w:rPr>
                <w:bCs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i/>
                <w:noProof/>
                <w:sz w:val="20"/>
                <w:szCs w:val="20"/>
                <w:lang w:val="sr-Latn-CS"/>
              </w:rPr>
              <w:t>za</w:t>
            </w:r>
            <w:r w:rsidRPr="00762B36">
              <w:rPr>
                <w:bCs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i/>
                <w:noProof/>
                <w:sz w:val="20"/>
                <w:szCs w:val="20"/>
                <w:lang w:val="sr-Latn-CS"/>
              </w:rPr>
              <w:t>preživljavanje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 (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prevod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četvrtog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izdanja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).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Beograd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: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Mikro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 xml:space="preserve"> </w:t>
            </w:r>
            <w:r w:rsidR="00762B36">
              <w:rPr>
                <w:bCs/>
                <w:noProof/>
                <w:sz w:val="20"/>
                <w:szCs w:val="20"/>
                <w:lang w:val="sr-Latn-CS"/>
              </w:rPr>
              <w:t>knjiga</w:t>
            </w:r>
            <w:r w:rsidRPr="00762B36">
              <w:rPr>
                <w:bCs/>
                <w:noProof/>
                <w:sz w:val="20"/>
                <w:szCs w:val="20"/>
                <w:lang w:val="sr-Latn-CS"/>
              </w:rPr>
              <w:t>.</w:t>
            </w:r>
          </w:p>
          <w:p w:rsidR="00D641B5" w:rsidRDefault="00D641B5" w:rsidP="00D641B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7"/>
              </w:tabs>
              <w:spacing w:after="60"/>
              <w:contextualSpacing/>
              <w:rPr>
                <w:bCs/>
                <w:sz w:val="20"/>
                <w:szCs w:val="20"/>
              </w:rPr>
            </w:pPr>
            <w:r w:rsidRPr="00D641B5">
              <w:rPr>
                <w:bCs/>
                <w:sz w:val="20"/>
                <w:szCs w:val="20"/>
              </w:rPr>
              <w:t xml:space="preserve">6. Winston, L., W., (2014). </w:t>
            </w:r>
            <w:r w:rsidRPr="00D641B5">
              <w:rPr>
                <w:bCs/>
                <w:i/>
                <w:sz w:val="20"/>
                <w:szCs w:val="20"/>
              </w:rPr>
              <w:t>Marketing Analytics</w:t>
            </w:r>
            <w:r w:rsidRPr="00D641B5">
              <w:rPr>
                <w:bCs/>
                <w:sz w:val="20"/>
                <w:szCs w:val="20"/>
              </w:rPr>
              <w:t>, John Wiley &amp; Sons, Inc</w:t>
            </w:r>
          </w:p>
          <w:p w:rsidR="00D641B5" w:rsidRPr="00762B36" w:rsidRDefault="00D641B5" w:rsidP="00762B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67"/>
              </w:tabs>
              <w:spacing w:after="60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7. </w:t>
            </w:r>
            <w:proofErr w:type="spellStart"/>
            <w:r>
              <w:rPr>
                <w:bCs/>
                <w:sz w:val="20"/>
                <w:szCs w:val="20"/>
              </w:rPr>
              <w:t>Pallant</w:t>
            </w:r>
            <w:proofErr w:type="spellEnd"/>
            <w:r>
              <w:rPr>
                <w:bCs/>
                <w:sz w:val="20"/>
                <w:szCs w:val="20"/>
              </w:rPr>
              <w:t xml:space="preserve">, J. (2020). </w:t>
            </w:r>
            <w:r w:rsidRPr="00D641B5">
              <w:rPr>
                <w:bCs/>
                <w:i/>
                <w:sz w:val="20"/>
                <w:szCs w:val="20"/>
              </w:rPr>
              <w:t>SPSS Survival Manual</w:t>
            </w:r>
            <w:r>
              <w:rPr>
                <w:bCs/>
                <w:sz w:val="20"/>
                <w:szCs w:val="20"/>
              </w:rPr>
              <w:t xml:space="preserve"> (7</w:t>
            </w:r>
            <w:r w:rsidRPr="00D641B5">
              <w:rPr>
                <w:bCs/>
                <w:sz w:val="20"/>
                <w:szCs w:val="20"/>
                <w:vertAlign w:val="superscript"/>
              </w:rPr>
              <w:t>th</w:t>
            </w:r>
            <w:r>
              <w:rPr>
                <w:bCs/>
                <w:sz w:val="20"/>
                <w:szCs w:val="20"/>
              </w:rPr>
              <w:t xml:space="preserve"> edition). Routledge, London.</w:t>
            </w:r>
          </w:p>
        </w:tc>
      </w:tr>
      <w:tr w:rsidR="00641FAC" w:rsidTr="00270C16">
        <w:trPr>
          <w:trHeight w:val="234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 w:rsidP="00270C16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Number of active teaching classes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270C16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Theoretical teaching</w:t>
            </w:r>
            <w:r w:rsidRPr="001615DE">
              <w:rPr>
                <w:rFonts w:ascii="Times New Roman" w:hAnsi="Times New Roman"/>
                <w:b/>
                <w:sz w:val="20"/>
                <w:szCs w:val="20"/>
              </w:rPr>
              <w:t>:</w:t>
            </w:r>
            <w:r w:rsidR="00D641B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D641B5" w:rsidRPr="001110CE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6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270C16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Practical teaching</w:t>
            </w:r>
            <w:r w:rsidRPr="001615DE">
              <w:rPr>
                <w:rFonts w:ascii="Times New Roman" w:hAnsi="Times New Roman"/>
                <w:b/>
                <w:sz w:val="20"/>
                <w:szCs w:val="20"/>
              </w:rPr>
              <w:t>:</w:t>
            </w:r>
            <w:r w:rsidR="00D641B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bookmarkStart w:id="0" w:name="_GoBack"/>
            <w:r w:rsidR="00D641B5" w:rsidRPr="00103C4B">
              <w:rPr>
                <w:rFonts w:ascii="Times New Roman" w:hAnsi="Times New Roman"/>
                <w:sz w:val="20"/>
                <w:szCs w:val="20"/>
              </w:rPr>
              <w:t>2</w:t>
            </w:r>
            <w:bookmarkEnd w:id="0"/>
          </w:p>
        </w:tc>
      </w:tr>
      <w:tr w:rsidR="00641FAC" w:rsidTr="00674A82">
        <w:trPr>
          <w:trHeight w:val="230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74A82" w:rsidRDefault="00674A82" w:rsidP="002E1476">
            <w:pPr>
              <w:pStyle w:val="Body"/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Method of carrying out the teaching</w:t>
            </w:r>
          </w:p>
          <w:p w:rsidR="00D641B5" w:rsidRPr="00D641B5" w:rsidRDefault="00D641B5" w:rsidP="00D641B5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641B5">
              <w:rPr>
                <w:rFonts w:ascii="Times New Roman" w:hAnsi="Times New Roman" w:cs="Times New Roman"/>
                <w:sz w:val="20"/>
                <w:szCs w:val="20"/>
              </w:rPr>
              <w:t>Group work (group teaching), verbal-textual method.</w:t>
            </w:r>
          </w:p>
          <w:p w:rsidR="00641FAC" w:rsidRDefault="00D641B5" w:rsidP="00D641B5">
            <w:pPr>
              <w:pStyle w:val="Body"/>
              <w:tabs>
                <w:tab w:val="left" w:pos="567"/>
              </w:tabs>
            </w:pPr>
            <w:r w:rsidRPr="00D641B5">
              <w:rPr>
                <w:rFonts w:ascii="Times New Roman" w:hAnsi="Times New Roman" w:cs="Times New Roman"/>
                <w:sz w:val="20"/>
                <w:szCs w:val="20"/>
              </w:rPr>
              <w:t>Presentation, dialogue, graphic displays, software demonstration, computer work.</w:t>
            </w:r>
          </w:p>
        </w:tc>
      </w:tr>
      <w:tr w:rsidR="00641FAC">
        <w:trPr>
          <w:trHeight w:val="22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Evaluation of knowledge</w:t>
            </w: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maximum number of points</w:t>
            </w: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100)</w:t>
            </w:r>
          </w:p>
        </w:tc>
      </w:tr>
      <w:tr w:rsidR="00641FAC" w:rsidTr="00674A82">
        <w:trPr>
          <w:trHeight w:val="204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Pre-exam </w:t>
            </w:r>
            <w:r w:rsidR="00674A82">
              <w:rPr>
                <w:rFonts w:ascii="Times New Roman" w:hAnsi="Times New Roman"/>
                <w:b/>
                <w:iCs/>
                <w:sz w:val="20"/>
                <w:szCs w:val="20"/>
              </w:rPr>
              <w:t>obligations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1110CE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P</w:t>
            </w:r>
            <w:r w:rsidR="007C0B15">
              <w:rPr>
                <w:rFonts w:ascii="Times New Roman" w:hAnsi="Times New Roman"/>
                <w:sz w:val="20"/>
                <w:szCs w:val="20"/>
              </w:rPr>
              <w:t>oints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Final exam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Points</w:t>
            </w:r>
          </w:p>
        </w:tc>
      </w:tr>
      <w:tr w:rsidR="00641FAC" w:rsidTr="00270C16">
        <w:trPr>
          <w:trHeight w:val="104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D641B5" w:rsidRDefault="007C0B15" w:rsidP="00674A8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641B5">
              <w:rPr>
                <w:rFonts w:ascii="Times New Roman" w:hAnsi="Times New Roman" w:cs="Times New Roman"/>
                <w:sz w:val="20"/>
                <w:szCs w:val="20"/>
              </w:rPr>
              <w:t>Participation in lecturing classes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1110CE" w:rsidRDefault="00D641B5" w:rsidP="00674A8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</w:rPr>
            </w:pPr>
            <w:r w:rsidRPr="001110C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D641B5" w:rsidRDefault="007C0B15" w:rsidP="00674A82">
            <w:pPr>
              <w:pStyle w:val="Body"/>
              <w:tabs>
                <w:tab w:val="left" w:pos="567"/>
              </w:tabs>
              <w:rPr>
                <w:sz w:val="20"/>
                <w:szCs w:val="20"/>
              </w:rPr>
            </w:pPr>
            <w:r w:rsidRPr="00D641B5">
              <w:rPr>
                <w:rFonts w:ascii="Times New Roman" w:hAnsi="Times New Roman"/>
                <w:sz w:val="20"/>
                <w:szCs w:val="20"/>
              </w:rPr>
              <w:t>Written exam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1110CE" w:rsidRDefault="00762B36" w:rsidP="00674A82">
            <w:pPr>
              <w:tabs>
                <w:tab w:val="left" w:pos="567"/>
              </w:tabs>
              <w:rPr>
                <w:sz w:val="22"/>
                <w:szCs w:val="22"/>
              </w:rPr>
            </w:pPr>
            <w:r w:rsidRPr="001110CE">
              <w:rPr>
                <w:sz w:val="22"/>
                <w:szCs w:val="22"/>
              </w:rPr>
              <w:t>2</w:t>
            </w:r>
            <w:r w:rsidR="00D641B5" w:rsidRPr="001110CE">
              <w:rPr>
                <w:sz w:val="22"/>
                <w:szCs w:val="22"/>
              </w:rPr>
              <w:t>0</w:t>
            </w:r>
          </w:p>
        </w:tc>
      </w:tr>
      <w:tr w:rsidR="00641FAC" w:rsidTr="001110CE">
        <w:trPr>
          <w:trHeight w:val="20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D641B5" w:rsidRDefault="007C0B15" w:rsidP="00674A8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641B5">
              <w:rPr>
                <w:rFonts w:ascii="Times New Roman" w:hAnsi="Times New Roman" w:cs="Times New Roman"/>
                <w:sz w:val="20"/>
                <w:szCs w:val="20"/>
              </w:rPr>
              <w:t>Par</w:t>
            </w:r>
            <w:r w:rsidR="00674A82" w:rsidRPr="00D641B5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D641B5">
              <w:rPr>
                <w:rFonts w:ascii="Times New Roman" w:hAnsi="Times New Roman" w:cs="Times New Roman"/>
                <w:sz w:val="20"/>
                <w:szCs w:val="20"/>
              </w:rPr>
              <w:t>icipation in practical course work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1110CE" w:rsidRDefault="00D641B5" w:rsidP="00674A8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</w:rPr>
            </w:pPr>
            <w:r w:rsidRPr="001110C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B47F10" w:rsidRDefault="00B47F10" w:rsidP="00674A8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Oral exam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1110CE" w:rsidRDefault="00762B36" w:rsidP="00674A82">
            <w:pPr>
              <w:rPr>
                <w:sz w:val="22"/>
                <w:szCs w:val="22"/>
              </w:rPr>
            </w:pPr>
            <w:r w:rsidRPr="001110CE">
              <w:rPr>
                <w:sz w:val="22"/>
                <w:szCs w:val="22"/>
              </w:rPr>
              <w:t>30</w:t>
            </w:r>
          </w:p>
        </w:tc>
      </w:tr>
      <w:tr w:rsidR="00641FAC" w:rsidTr="00270C16">
        <w:trPr>
          <w:trHeight w:val="117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D641B5" w:rsidRDefault="007C0B15" w:rsidP="00674A8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641B5">
              <w:rPr>
                <w:rFonts w:ascii="Times New Roman" w:hAnsi="Times New Roman" w:cs="Times New Roman"/>
                <w:sz w:val="20"/>
                <w:szCs w:val="20"/>
              </w:rPr>
              <w:t>Reading assignments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1110CE" w:rsidRDefault="00D641B5" w:rsidP="00674A82">
            <w:pPr>
              <w:tabs>
                <w:tab w:val="left" w:pos="567"/>
              </w:tabs>
              <w:rPr>
                <w:sz w:val="22"/>
                <w:szCs w:val="22"/>
              </w:rPr>
            </w:pPr>
            <w:r w:rsidRPr="001110CE">
              <w:rPr>
                <w:sz w:val="22"/>
                <w:szCs w:val="22"/>
              </w:rPr>
              <w:t>20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41FAC" w:rsidP="00674A82">
            <w:pPr>
              <w:pStyle w:val="Body"/>
              <w:tabs>
                <w:tab w:val="left" w:pos="567"/>
              </w:tabs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1110CE" w:rsidRDefault="00641FAC" w:rsidP="00674A82">
            <w:pPr>
              <w:rPr>
                <w:sz w:val="22"/>
                <w:szCs w:val="22"/>
              </w:rPr>
            </w:pPr>
          </w:p>
        </w:tc>
      </w:tr>
      <w:tr w:rsidR="00641FAC" w:rsidTr="00674A82">
        <w:trPr>
          <w:trHeight w:val="222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Writing assignment (essay)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1110CE" w:rsidRDefault="00762B36" w:rsidP="00674A82">
            <w:pPr>
              <w:tabs>
                <w:tab w:val="left" w:pos="567"/>
              </w:tabs>
              <w:rPr>
                <w:sz w:val="22"/>
                <w:szCs w:val="22"/>
              </w:rPr>
            </w:pPr>
            <w:r w:rsidRPr="001110CE">
              <w:rPr>
                <w:sz w:val="22"/>
                <w:szCs w:val="22"/>
              </w:rPr>
              <w:t>-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41FAC" w:rsidP="00674A82"/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41FAC" w:rsidP="00674A82"/>
        </w:tc>
      </w:tr>
    </w:tbl>
    <w:p w:rsidR="00641FAC" w:rsidRDefault="00641FAC" w:rsidP="001110CE">
      <w:pPr>
        <w:pStyle w:val="Body"/>
        <w:widowControl w:val="0"/>
      </w:pPr>
    </w:p>
    <w:sectPr w:rsidR="00641FAC" w:rsidSect="00837E2E">
      <w:pgSz w:w="11900" w:h="16840"/>
      <w:pgMar w:top="1417" w:right="1417" w:bottom="1417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7C9F" w:rsidRDefault="00667C9F">
      <w:r>
        <w:separator/>
      </w:r>
    </w:p>
  </w:endnote>
  <w:endnote w:type="continuationSeparator" w:id="0">
    <w:p w:rsidR="00667C9F" w:rsidRDefault="00667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7C9F" w:rsidRDefault="00667C9F">
      <w:r>
        <w:separator/>
      </w:r>
    </w:p>
  </w:footnote>
  <w:footnote w:type="continuationSeparator" w:id="0">
    <w:p w:rsidR="00667C9F" w:rsidRDefault="00667C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D31EB5"/>
    <w:multiLevelType w:val="hybridMultilevel"/>
    <w:tmpl w:val="794A9FAC"/>
    <w:lvl w:ilvl="0" w:tplc="20607FE8">
      <w:start w:val="1"/>
      <w:numFmt w:val="decimal"/>
      <w:lvlText w:val="%1."/>
      <w:lvlJc w:val="left"/>
      <w:pPr>
        <w:tabs>
          <w:tab w:val="num" w:pos="567"/>
        </w:tabs>
        <w:ind w:left="720" w:hanging="360"/>
      </w:pPr>
      <w:rPr>
        <w:rFonts w:hAnsi="Arial Unicode MS"/>
        <w:b w:val="0"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1" w:tplc="78FE1E5C">
      <w:start w:val="1"/>
      <w:numFmt w:val="lowerLetter"/>
      <w:lvlText w:val="%2."/>
      <w:lvlJc w:val="left"/>
      <w:pPr>
        <w:tabs>
          <w:tab w:val="left" w:pos="567"/>
          <w:tab w:val="num" w:pos="1440"/>
        </w:tabs>
        <w:ind w:left="1593" w:hanging="513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2" w:tplc="2F0AF37E">
      <w:start w:val="1"/>
      <w:numFmt w:val="lowerRoman"/>
      <w:lvlText w:val="%3."/>
      <w:lvlJc w:val="left"/>
      <w:pPr>
        <w:tabs>
          <w:tab w:val="left" w:pos="567"/>
          <w:tab w:val="num" w:pos="2160"/>
        </w:tabs>
        <w:ind w:left="2313" w:hanging="433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3" w:tplc="B7DC1B3A">
      <w:start w:val="1"/>
      <w:numFmt w:val="decimal"/>
      <w:lvlText w:val="%4."/>
      <w:lvlJc w:val="left"/>
      <w:pPr>
        <w:tabs>
          <w:tab w:val="left" w:pos="567"/>
          <w:tab w:val="num" w:pos="2880"/>
        </w:tabs>
        <w:ind w:left="3033" w:hanging="513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4" w:tplc="F6000D1E">
      <w:start w:val="1"/>
      <w:numFmt w:val="lowerLetter"/>
      <w:lvlText w:val="%5."/>
      <w:lvlJc w:val="left"/>
      <w:pPr>
        <w:tabs>
          <w:tab w:val="left" w:pos="567"/>
          <w:tab w:val="num" w:pos="3600"/>
        </w:tabs>
        <w:ind w:left="3753" w:hanging="513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5" w:tplc="78422274">
      <w:start w:val="1"/>
      <w:numFmt w:val="lowerRoman"/>
      <w:lvlText w:val="%6."/>
      <w:lvlJc w:val="left"/>
      <w:pPr>
        <w:tabs>
          <w:tab w:val="left" w:pos="567"/>
          <w:tab w:val="num" w:pos="4320"/>
        </w:tabs>
        <w:ind w:left="4473" w:hanging="433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6" w:tplc="46DCDE94">
      <w:start w:val="1"/>
      <w:numFmt w:val="decimal"/>
      <w:lvlText w:val="%7."/>
      <w:lvlJc w:val="left"/>
      <w:pPr>
        <w:tabs>
          <w:tab w:val="left" w:pos="567"/>
          <w:tab w:val="num" w:pos="5040"/>
        </w:tabs>
        <w:ind w:left="5193" w:hanging="513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7" w:tplc="9894FD8C">
      <w:start w:val="1"/>
      <w:numFmt w:val="lowerLetter"/>
      <w:lvlText w:val="%8."/>
      <w:lvlJc w:val="left"/>
      <w:pPr>
        <w:tabs>
          <w:tab w:val="left" w:pos="567"/>
          <w:tab w:val="num" w:pos="5760"/>
        </w:tabs>
        <w:ind w:left="5913" w:hanging="513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8" w:tplc="8612FB3C">
      <w:start w:val="1"/>
      <w:numFmt w:val="lowerRoman"/>
      <w:lvlText w:val="%9."/>
      <w:lvlJc w:val="left"/>
      <w:pPr>
        <w:tabs>
          <w:tab w:val="left" w:pos="567"/>
          <w:tab w:val="num" w:pos="6480"/>
        </w:tabs>
        <w:ind w:left="6633" w:hanging="433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5D375B1B"/>
    <w:multiLevelType w:val="hybridMultilevel"/>
    <w:tmpl w:val="05AE3F70"/>
    <w:lvl w:ilvl="0" w:tplc="0C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A468F5"/>
    <w:multiLevelType w:val="hybridMultilevel"/>
    <w:tmpl w:val="B8005302"/>
    <w:lvl w:ilvl="0" w:tplc="DE5CFDEC">
      <w:start w:val="1"/>
      <w:numFmt w:val="bullet"/>
      <w:lvlText w:val="-"/>
      <w:lvlJc w:val="left"/>
      <w:pPr>
        <w:tabs>
          <w:tab w:val="left" w:pos="567"/>
        </w:tabs>
        <w:ind w:left="158" w:hanging="15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1" w:tplc="FBEC5214">
      <w:start w:val="1"/>
      <w:numFmt w:val="bullet"/>
      <w:lvlText w:val="-"/>
      <w:lvlJc w:val="left"/>
      <w:pPr>
        <w:tabs>
          <w:tab w:val="left" w:pos="567"/>
        </w:tabs>
        <w:ind w:left="758" w:hanging="15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2" w:tplc="427E49CC">
      <w:start w:val="1"/>
      <w:numFmt w:val="bullet"/>
      <w:lvlText w:val="-"/>
      <w:lvlJc w:val="left"/>
      <w:pPr>
        <w:tabs>
          <w:tab w:val="left" w:pos="567"/>
        </w:tabs>
        <w:ind w:left="1358" w:hanging="15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3" w:tplc="8EA6134E">
      <w:start w:val="1"/>
      <w:numFmt w:val="bullet"/>
      <w:lvlText w:val="-"/>
      <w:lvlJc w:val="left"/>
      <w:pPr>
        <w:tabs>
          <w:tab w:val="left" w:pos="567"/>
        </w:tabs>
        <w:ind w:left="1958" w:hanging="15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4" w:tplc="E926024A">
      <w:start w:val="1"/>
      <w:numFmt w:val="bullet"/>
      <w:lvlText w:val="-"/>
      <w:lvlJc w:val="left"/>
      <w:pPr>
        <w:tabs>
          <w:tab w:val="left" w:pos="567"/>
        </w:tabs>
        <w:ind w:left="2558" w:hanging="15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5" w:tplc="364EC528">
      <w:start w:val="1"/>
      <w:numFmt w:val="bullet"/>
      <w:lvlText w:val="-"/>
      <w:lvlJc w:val="left"/>
      <w:pPr>
        <w:tabs>
          <w:tab w:val="left" w:pos="567"/>
        </w:tabs>
        <w:ind w:left="3158" w:hanging="15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6" w:tplc="299EE64A">
      <w:start w:val="1"/>
      <w:numFmt w:val="bullet"/>
      <w:lvlText w:val="-"/>
      <w:lvlJc w:val="left"/>
      <w:pPr>
        <w:tabs>
          <w:tab w:val="left" w:pos="567"/>
        </w:tabs>
        <w:ind w:left="3758" w:hanging="15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7" w:tplc="385ED76A">
      <w:start w:val="1"/>
      <w:numFmt w:val="bullet"/>
      <w:lvlText w:val="-"/>
      <w:lvlJc w:val="left"/>
      <w:pPr>
        <w:tabs>
          <w:tab w:val="left" w:pos="567"/>
        </w:tabs>
        <w:ind w:left="4358" w:hanging="15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8" w:tplc="8B12BC2E">
      <w:start w:val="1"/>
      <w:numFmt w:val="bullet"/>
      <w:lvlText w:val="-"/>
      <w:lvlJc w:val="left"/>
      <w:pPr>
        <w:tabs>
          <w:tab w:val="left" w:pos="567"/>
        </w:tabs>
        <w:ind w:left="4958" w:hanging="15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FAC"/>
    <w:rsid w:val="00045EAD"/>
    <w:rsid w:val="0005613C"/>
    <w:rsid w:val="00103C4B"/>
    <w:rsid w:val="001110CE"/>
    <w:rsid w:val="00132378"/>
    <w:rsid w:val="00192F3E"/>
    <w:rsid w:val="00270C16"/>
    <w:rsid w:val="002E1476"/>
    <w:rsid w:val="00423B21"/>
    <w:rsid w:val="00523340"/>
    <w:rsid w:val="005842F8"/>
    <w:rsid w:val="00641FAC"/>
    <w:rsid w:val="00667C9F"/>
    <w:rsid w:val="00674A82"/>
    <w:rsid w:val="006D2C6B"/>
    <w:rsid w:val="00762B36"/>
    <w:rsid w:val="007C0B15"/>
    <w:rsid w:val="00837E2E"/>
    <w:rsid w:val="009E21AF"/>
    <w:rsid w:val="00AB16DF"/>
    <w:rsid w:val="00B47F10"/>
    <w:rsid w:val="00B701F8"/>
    <w:rsid w:val="00BF7C90"/>
    <w:rsid w:val="00D276F0"/>
    <w:rsid w:val="00D641B5"/>
    <w:rsid w:val="00E546FD"/>
    <w:rsid w:val="00EF5B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EB9F6"/>
  <w15:docId w15:val="{B6380A48-4F37-4649-8C71-3F29BE92E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7E2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37E2E"/>
    <w:rPr>
      <w:u w:val="single"/>
    </w:rPr>
  </w:style>
  <w:style w:type="paragraph" w:customStyle="1" w:styleId="HeaderFooter">
    <w:name w:val="Header &amp; Footer"/>
    <w:rsid w:val="00837E2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sid w:val="00837E2E"/>
    <w:rPr>
      <w:rFonts w:ascii="Calibri" w:hAnsi="Calibri" w:cs="Arial Unicode MS"/>
      <w:color w:val="000000"/>
      <w:sz w:val="22"/>
      <w:szCs w:val="22"/>
      <w:u w:color="000000"/>
    </w:rPr>
  </w:style>
  <w:style w:type="paragraph" w:styleId="ListParagraph">
    <w:name w:val="List Paragraph"/>
    <w:uiPriority w:val="34"/>
    <w:qFormat/>
    <w:rsid w:val="00837E2E"/>
    <w:pPr>
      <w:ind w:left="720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Header">
    <w:name w:val="header"/>
    <w:basedOn w:val="Normal"/>
    <w:link w:val="HeaderChar"/>
    <w:uiPriority w:val="99"/>
    <w:unhideWhenUsed/>
    <w:rsid w:val="002E14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1476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E14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147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491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1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734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7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247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99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082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28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51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395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Office тема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тема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тем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Zarko</dc:creator>
  <cp:lastModifiedBy>Zarko</cp:lastModifiedBy>
  <cp:revision>3</cp:revision>
  <dcterms:created xsi:type="dcterms:W3CDTF">2025-04-15T09:58:00Z</dcterms:created>
  <dcterms:modified xsi:type="dcterms:W3CDTF">2025-05-06T11:51:00Z</dcterms:modified>
</cp:coreProperties>
</file>